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60" w:rsidRPr="00423AB3" w:rsidRDefault="00F87960" w:rsidP="00F87960">
      <w:pPr>
        <w:widowControl/>
        <w:jc w:val="left"/>
        <w:rPr>
          <w:rFonts w:ascii="Times New Roman" w:hAnsi="Times New Roman"/>
          <w:sz w:val="44"/>
          <w:szCs w:val="32"/>
        </w:rPr>
      </w:pPr>
      <w:r w:rsidRPr="00423AB3">
        <w:rPr>
          <w:rFonts w:ascii="Times New Roman" w:hAnsi="Times New Roman" w:hint="eastAsia"/>
          <w:sz w:val="44"/>
          <w:szCs w:val="32"/>
        </w:rPr>
        <w:t>附件一</w:t>
      </w:r>
      <w:r w:rsidRPr="00423AB3">
        <w:rPr>
          <w:rFonts w:ascii="Times New Roman" w:hAnsi="Times New Roman" w:hint="eastAsia"/>
          <w:sz w:val="44"/>
          <w:szCs w:val="32"/>
        </w:rPr>
        <w:t xml:space="preserve"> </w:t>
      </w:r>
      <w:r w:rsidRPr="00423AB3">
        <w:rPr>
          <w:rFonts w:ascii="Times New Roman" w:hAnsi="Times New Roman" w:hint="eastAsia"/>
          <w:sz w:val="44"/>
          <w:szCs w:val="32"/>
        </w:rPr>
        <w:t>论坛概况</w:t>
      </w:r>
    </w:p>
    <w:p w:rsidR="00F87960" w:rsidRDefault="00F87960" w:rsidP="00F87960">
      <w:pPr>
        <w:rPr>
          <w:rFonts w:ascii="Times New Roman" w:hAnsi="Times New Roman"/>
          <w:b/>
          <w:sz w:val="32"/>
          <w:szCs w:val="32"/>
        </w:rPr>
      </w:pPr>
    </w:p>
    <w:p w:rsidR="00F87960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一、组织机构</w:t>
      </w:r>
    </w:p>
    <w:p w:rsidR="00F87960" w:rsidRPr="0085327C" w:rsidRDefault="00F87960" w:rsidP="00F87960">
      <w:pPr>
        <w:ind w:firstLineChars="100" w:firstLine="321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主办</w:t>
      </w:r>
      <w:r w:rsidRPr="0085327C">
        <w:rPr>
          <w:rFonts w:ascii="Times New Roman" w:hAnsi="Times New Roman" w:hint="eastAsia"/>
          <w:b/>
          <w:sz w:val="32"/>
          <w:szCs w:val="32"/>
        </w:rPr>
        <w:t>单位</w:t>
      </w:r>
      <w:r>
        <w:rPr>
          <w:rFonts w:ascii="Times New Roman" w:hAnsi="Times New Roman" w:hint="eastAsia"/>
          <w:b/>
          <w:sz w:val="32"/>
          <w:szCs w:val="32"/>
        </w:rPr>
        <w:t>：</w:t>
      </w:r>
      <w:r w:rsidRPr="0085327C">
        <w:rPr>
          <w:rFonts w:ascii="Times New Roman" w:hAnsi="Times New Roman" w:hint="eastAsia"/>
          <w:sz w:val="32"/>
          <w:szCs w:val="32"/>
        </w:rPr>
        <w:t>中国有色金属工业信息中心</w:t>
      </w:r>
    </w:p>
    <w:p w:rsidR="00F87960" w:rsidRDefault="00F87960" w:rsidP="00F87960">
      <w:pPr>
        <w:ind w:firstLineChars="600" w:firstLine="1920"/>
        <w:rPr>
          <w:rFonts w:ascii="Times New Roman" w:hAnsi="Times New Roman"/>
          <w:sz w:val="32"/>
          <w:szCs w:val="32"/>
        </w:rPr>
      </w:pPr>
      <w:r w:rsidRPr="0085327C">
        <w:rPr>
          <w:rFonts w:ascii="Times New Roman" w:hAnsi="Times New Roman" w:hint="eastAsia"/>
          <w:sz w:val="32"/>
          <w:szCs w:val="32"/>
        </w:rPr>
        <w:t>中国有色金属学会新能源材料发展工作委员会</w:t>
      </w:r>
    </w:p>
    <w:p w:rsidR="00F87960" w:rsidRPr="002F1089" w:rsidRDefault="00F87960" w:rsidP="00F87960">
      <w:pPr>
        <w:ind w:firstLineChars="100" w:firstLine="32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协办单位：</w:t>
      </w:r>
      <w:r w:rsidRPr="002F1089">
        <w:rPr>
          <w:rFonts w:ascii="Times New Roman" w:hAnsi="Times New Roman" w:hint="eastAsia"/>
          <w:sz w:val="32"/>
          <w:szCs w:val="32"/>
        </w:rPr>
        <w:t>中国有色金属学会青年工作委员会</w:t>
      </w:r>
    </w:p>
    <w:p w:rsidR="00F87960" w:rsidRDefault="00F87960" w:rsidP="00F87960">
      <w:pPr>
        <w:ind w:firstLineChars="100" w:firstLine="321"/>
        <w:rPr>
          <w:rFonts w:ascii="Times New Roman" w:hAnsi="Times New Roman"/>
          <w:sz w:val="32"/>
          <w:szCs w:val="32"/>
        </w:rPr>
      </w:pPr>
      <w:r w:rsidRPr="0085327C">
        <w:rPr>
          <w:rFonts w:ascii="Times New Roman" w:hAnsi="Times New Roman" w:hint="eastAsia"/>
          <w:b/>
          <w:sz w:val="32"/>
          <w:szCs w:val="32"/>
        </w:rPr>
        <w:t>承办单位：</w:t>
      </w:r>
      <w:r>
        <w:rPr>
          <w:rFonts w:ascii="Times New Roman" w:hAnsi="Times New Roman" w:hint="eastAsia"/>
          <w:sz w:val="32"/>
          <w:szCs w:val="32"/>
        </w:rPr>
        <w:t>有色金属技术经济研究院</w:t>
      </w:r>
    </w:p>
    <w:p w:rsidR="00F87960" w:rsidRDefault="00F87960" w:rsidP="00F87960">
      <w:pPr>
        <w:ind w:firstLineChars="100" w:firstLine="321"/>
        <w:rPr>
          <w:rFonts w:ascii="Times New Roman" w:hAnsi="Times New Roman"/>
          <w:sz w:val="32"/>
          <w:szCs w:val="32"/>
        </w:rPr>
      </w:pPr>
      <w:r w:rsidRPr="0085327C">
        <w:rPr>
          <w:rFonts w:ascii="Times New Roman" w:hAnsi="Times New Roman" w:hint="eastAsia"/>
          <w:b/>
          <w:sz w:val="32"/>
          <w:szCs w:val="32"/>
        </w:rPr>
        <w:t>支持单位：</w:t>
      </w:r>
      <w:r>
        <w:rPr>
          <w:rFonts w:ascii="Times New Roman" w:hAnsi="Times New Roman" w:hint="eastAsia"/>
          <w:sz w:val="32"/>
          <w:szCs w:val="32"/>
        </w:rPr>
        <w:t>上海交通大学</w:t>
      </w:r>
    </w:p>
    <w:p w:rsidR="00F87960" w:rsidRDefault="00F87960" w:rsidP="00F87960">
      <w:pPr>
        <w:ind w:firstLineChars="600" w:firstLine="19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清华大学</w:t>
      </w:r>
    </w:p>
    <w:p w:rsidR="00F87960" w:rsidRDefault="00F87960" w:rsidP="00F87960">
      <w:pPr>
        <w:ind w:firstLineChars="600" w:firstLine="19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同济大学</w:t>
      </w:r>
    </w:p>
    <w:p w:rsidR="00F87960" w:rsidRDefault="00F87960" w:rsidP="00F87960">
      <w:pPr>
        <w:ind w:firstLineChars="600" w:firstLine="19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中国科学院上海硅酸盐研究所</w:t>
      </w:r>
    </w:p>
    <w:p w:rsidR="00F87960" w:rsidRPr="00EA7990" w:rsidRDefault="00F87960" w:rsidP="00F87960">
      <w:pPr>
        <w:ind w:firstLineChars="600" w:firstLine="1920"/>
        <w:rPr>
          <w:rFonts w:ascii="Times New Roman" w:hAnsi="Times New Roman" w:hint="eastAsia"/>
          <w:sz w:val="32"/>
          <w:szCs w:val="32"/>
        </w:rPr>
      </w:pPr>
      <w:r w:rsidRPr="00EA7990">
        <w:rPr>
          <w:rFonts w:ascii="Times New Roman" w:hAnsi="Times New Roman" w:hint="eastAsia"/>
          <w:sz w:val="32"/>
          <w:szCs w:val="32"/>
        </w:rPr>
        <w:t>……</w:t>
      </w:r>
    </w:p>
    <w:p w:rsidR="00F87960" w:rsidRPr="009A5F04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二</w:t>
      </w:r>
      <w:r w:rsidRPr="009A5F04">
        <w:rPr>
          <w:rFonts w:ascii="Times New Roman" w:hAnsi="Times New Roman"/>
          <w:b/>
          <w:sz w:val="32"/>
          <w:szCs w:val="32"/>
        </w:rPr>
        <w:t>、</w:t>
      </w:r>
      <w:r>
        <w:rPr>
          <w:rFonts w:ascii="Times New Roman" w:hAnsi="Times New Roman" w:hint="eastAsia"/>
          <w:b/>
          <w:sz w:val="32"/>
          <w:szCs w:val="32"/>
        </w:rPr>
        <w:t>论坛主题</w:t>
      </w:r>
    </w:p>
    <w:p w:rsidR="00F87960" w:rsidRPr="009A5F04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proofErr w:type="gramStart"/>
      <w:r w:rsidRPr="0009349E">
        <w:rPr>
          <w:rFonts w:ascii="Times New Roman" w:hAnsi="Times New Roman" w:hint="eastAsia"/>
          <w:sz w:val="32"/>
          <w:szCs w:val="32"/>
        </w:rPr>
        <w:t>双碳目标</w:t>
      </w:r>
      <w:proofErr w:type="gramEnd"/>
      <w:r w:rsidRPr="0009349E">
        <w:rPr>
          <w:rFonts w:ascii="Times New Roman" w:hAnsi="Times New Roman" w:hint="eastAsia"/>
          <w:sz w:val="32"/>
          <w:szCs w:val="32"/>
        </w:rPr>
        <w:t>下后锂电池</w:t>
      </w:r>
      <w:r>
        <w:rPr>
          <w:rFonts w:ascii="Times New Roman" w:hAnsi="Times New Roman" w:hint="eastAsia"/>
          <w:sz w:val="32"/>
          <w:szCs w:val="32"/>
        </w:rPr>
        <w:t>技术</w:t>
      </w:r>
      <w:r w:rsidRPr="0009349E">
        <w:rPr>
          <w:rFonts w:ascii="Times New Roman" w:hAnsi="Times New Roman" w:hint="eastAsia"/>
          <w:sz w:val="32"/>
          <w:szCs w:val="32"/>
        </w:rPr>
        <w:t>的崛起</w:t>
      </w:r>
    </w:p>
    <w:p w:rsidR="00F87960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三</w:t>
      </w:r>
      <w:r w:rsidRPr="009A5F04">
        <w:rPr>
          <w:rFonts w:ascii="Times New Roman" w:hAnsi="Times New Roman"/>
          <w:b/>
          <w:sz w:val="32"/>
          <w:szCs w:val="32"/>
        </w:rPr>
        <w:t>、</w:t>
      </w:r>
      <w:r w:rsidRPr="00D67EFF">
        <w:rPr>
          <w:rFonts w:ascii="Times New Roman" w:hAnsi="Times New Roman" w:hint="eastAsia"/>
          <w:b/>
          <w:sz w:val="32"/>
          <w:szCs w:val="32"/>
        </w:rPr>
        <w:t>议题设置</w:t>
      </w:r>
    </w:p>
    <w:p w:rsidR="00F87960" w:rsidRPr="00D67EFF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D67EFF">
        <w:rPr>
          <w:rFonts w:ascii="Times New Roman" w:hAnsi="Times New Roman" w:hint="eastAsia"/>
          <w:sz w:val="32"/>
          <w:szCs w:val="32"/>
        </w:rPr>
        <w:t>本次会议聚焦后锂电时代先进电池技术前沿研究进展，关注相关领域新能源材料研究热点，拟设</w:t>
      </w:r>
      <w:proofErr w:type="gramStart"/>
      <w:r w:rsidRPr="00D67EFF">
        <w:rPr>
          <w:rFonts w:ascii="Times New Roman" w:hAnsi="Times New Roman" w:hint="eastAsia"/>
          <w:sz w:val="32"/>
          <w:szCs w:val="32"/>
        </w:rPr>
        <w:t>置以下</w:t>
      </w:r>
      <w:proofErr w:type="gramEnd"/>
      <w:r w:rsidRPr="00D67EFF">
        <w:rPr>
          <w:rFonts w:ascii="Times New Roman" w:hAnsi="Times New Roman" w:hint="eastAsia"/>
          <w:sz w:val="32"/>
          <w:szCs w:val="32"/>
        </w:rPr>
        <w:t>交流议题：</w:t>
      </w:r>
    </w:p>
    <w:p w:rsidR="00F87960" w:rsidRPr="00D67EFF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D67EFF">
        <w:rPr>
          <w:rFonts w:ascii="Times New Roman" w:hAnsi="Times New Roman" w:hint="eastAsia"/>
          <w:sz w:val="32"/>
          <w:szCs w:val="32"/>
        </w:rPr>
        <w:t>1</w:t>
      </w:r>
      <w:r w:rsidRPr="00D67EFF">
        <w:rPr>
          <w:rFonts w:ascii="Times New Roman" w:hAnsi="Times New Roman" w:hint="eastAsia"/>
          <w:sz w:val="32"/>
          <w:szCs w:val="32"/>
        </w:rPr>
        <w:t>、全固态</w:t>
      </w:r>
      <w:proofErr w:type="gramStart"/>
      <w:r w:rsidRPr="00D67EFF">
        <w:rPr>
          <w:rFonts w:ascii="Times New Roman" w:hAnsi="Times New Roman" w:hint="eastAsia"/>
          <w:sz w:val="32"/>
          <w:szCs w:val="32"/>
        </w:rPr>
        <w:t>锂</w:t>
      </w:r>
      <w:proofErr w:type="gramEnd"/>
      <w:r w:rsidRPr="00D67EFF">
        <w:rPr>
          <w:rFonts w:ascii="Times New Roman" w:hAnsi="Times New Roman" w:hint="eastAsia"/>
          <w:sz w:val="32"/>
          <w:szCs w:val="32"/>
        </w:rPr>
        <w:t>离子电池及其关键材料</w:t>
      </w:r>
    </w:p>
    <w:p w:rsidR="00F87960" w:rsidRPr="00D67EFF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D67EFF">
        <w:rPr>
          <w:rFonts w:ascii="Times New Roman" w:hAnsi="Times New Roman" w:hint="eastAsia"/>
          <w:sz w:val="32"/>
          <w:szCs w:val="32"/>
        </w:rPr>
        <w:t>2</w:t>
      </w:r>
      <w:r w:rsidRPr="00D67EFF">
        <w:rPr>
          <w:rFonts w:ascii="Times New Roman" w:hAnsi="Times New Roman" w:hint="eastAsia"/>
          <w:sz w:val="32"/>
          <w:szCs w:val="32"/>
        </w:rPr>
        <w:t>、钠离子电池、钾离子电池及其关键材料</w:t>
      </w:r>
    </w:p>
    <w:p w:rsidR="00F87960" w:rsidRPr="00D67EFF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D67EFF">
        <w:rPr>
          <w:rFonts w:ascii="Times New Roman" w:hAnsi="Times New Roman" w:hint="eastAsia"/>
          <w:sz w:val="32"/>
          <w:szCs w:val="32"/>
        </w:rPr>
        <w:t>3</w:t>
      </w:r>
      <w:r w:rsidRPr="00D67EFF">
        <w:rPr>
          <w:rFonts w:ascii="Times New Roman" w:hAnsi="Times New Roman" w:hint="eastAsia"/>
          <w:sz w:val="32"/>
          <w:szCs w:val="32"/>
        </w:rPr>
        <w:t>、多价金属离子电池及其关键材料</w:t>
      </w:r>
    </w:p>
    <w:p w:rsidR="00F87960" w:rsidRPr="009A5F04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D67EFF">
        <w:rPr>
          <w:rFonts w:ascii="Times New Roman" w:hAnsi="Times New Roman" w:hint="eastAsia"/>
          <w:sz w:val="32"/>
          <w:szCs w:val="32"/>
        </w:rPr>
        <w:lastRenderedPageBreak/>
        <w:t>4</w:t>
      </w:r>
      <w:r w:rsidRPr="00D67EFF">
        <w:rPr>
          <w:rFonts w:ascii="Times New Roman" w:hAnsi="Times New Roman" w:hint="eastAsia"/>
          <w:sz w:val="32"/>
          <w:szCs w:val="32"/>
        </w:rPr>
        <w:t>、其他先进电池</w:t>
      </w:r>
    </w:p>
    <w:p w:rsidR="00F87960" w:rsidRPr="009A5F04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四</w:t>
      </w:r>
      <w:r>
        <w:rPr>
          <w:rFonts w:ascii="Times New Roman" w:hAnsi="Times New Roman"/>
          <w:b/>
          <w:sz w:val="32"/>
          <w:szCs w:val="32"/>
        </w:rPr>
        <w:t>、</w:t>
      </w:r>
      <w:r w:rsidRPr="009A5F04">
        <w:rPr>
          <w:rFonts w:ascii="Times New Roman" w:hAnsi="Times New Roman"/>
          <w:b/>
          <w:sz w:val="32"/>
          <w:szCs w:val="32"/>
        </w:rPr>
        <w:t>时间地点</w:t>
      </w:r>
    </w:p>
    <w:p w:rsidR="00F87960" w:rsidRPr="009A5F04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9A5F04"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hAnsi="Times New Roman"/>
          <w:sz w:val="32"/>
          <w:szCs w:val="32"/>
        </w:rPr>
        <w:t>3</w:t>
      </w:r>
      <w:r w:rsidRPr="009A5F04"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9</w:t>
      </w:r>
      <w:r w:rsidRPr="009A5F04"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24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25</w:t>
      </w:r>
      <w:r w:rsidRPr="009A5F04">
        <w:rPr>
          <w:rFonts w:ascii="Times New Roman" w:hAnsi="Times New Roman"/>
          <w:sz w:val="32"/>
          <w:szCs w:val="32"/>
        </w:rPr>
        <w:t>日，</w:t>
      </w:r>
      <w:r>
        <w:rPr>
          <w:rFonts w:ascii="Times New Roman" w:hAnsi="Times New Roman" w:hint="eastAsia"/>
          <w:sz w:val="32"/>
          <w:szCs w:val="32"/>
        </w:rPr>
        <w:t>云南省大理市</w:t>
      </w:r>
    </w:p>
    <w:p w:rsidR="00F87960" w:rsidRPr="009A5F04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五</w:t>
      </w:r>
      <w:r w:rsidRPr="009A5F04">
        <w:rPr>
          <w:rFonts w:ascii="Times New Roman" w:hAnsi="Times New Roman"/>
          <w:b/>
          <w:sz w:val="32"/>
          <w:szCs w:val="32"/>
        </w:rPr>
        <w:t>、初步</w:t>
      </w:r>
      <w:r w:rsidRPr="009A5F04">
        <w:rPr>
          <w:rFonts w:ascii="Times New Roman" w:hAnsi="Times New Roman" w:hint="eastAsia"/>
          <w:b/>
          <w:sz w:val="32"/>
          <w:szCs w:val="32"/>
        </w:rPr>
        <w:t>日程</w:t>
      </w:r>
    </w:p>
    <w:p w:rsidR="00F87960" w:rsidRPr="009A5F04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9A5F04">
        <w:rPr>
          <w:rFonts w:ascii="Times New Roman" w:hAnsi="Times New Roman" w:hint="eastAsia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24</w:t>
      </w:r>
      <w:r w:rsidRPr="009A5F04">
        <w:rPr>
          <w:rFonts w:ascii="Times New Roman" w:hAnsi="Times New Roman" w:hint="eastAsia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hint="eastAsia"/>
          <w:sz w:val="32"/>
          <w:szCs w:val="32"/>
        </w:rPr>
        <w:t>报到</w:t>
      </w:r>
    </w:p>
    <w:p w:rsidR="00F87960" w:rsidRPr="009A5F04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9A5F04">
        <w:rPr>
          <w:rFonts w:ascii="Times New Roman" w:hAnsi="Times New Roman" w:hint="eastAsia"/>
          <w:sz w:val="32"/>
          <w:szCs w:val="32"/>
        </w:rPr>
        <w:t>月</w:t>
      </w:r>
      <w:r w:rsidRPr="009A5F04"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5</w:t>
      </w:r>
      <w:r w:rsidRPr="009A5F04">
        <w:rPr>
          <w:rFonts w:ascii="Times New Roman" w:hAnsi="Times New Roman" w:hint="eastAsia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67EFF">
        <w:rPr>
          <w:rFonts w:ascii="Times New Roman" w:hAnsi="Times New Roman" w:hint="eastAsia"/>
          <w:sz w:val="32"/>
          <w:szCs w:val="32"/>
        </w:rPr>
        <w:t>报告及交流</w:t>
      </w:r>
    </w:p>
    <w:p w:rsidR="00F87960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六</w:t>
      </w:r>
      <w:r w:rsidRPr="009A5F04">
        <w:rPr>
          <w:rFonts w:ascii="Times New Roman" w:hAnsi="Times New Roman"/>
          <w:b/>
          <w:sz w:val="32"/>
          <w:szCs w:val="32"/>
        </w:rPr>
        <w:t>、</w:t>
      </w:r>
      <w:r>
        <w:rPr>
          <w:rFonts w:ascii="Times New Roman" w:hAnsi="Times New Roman"/>
          <w:b/>
          <w:sz w:val="32"/>
          <w:szCs w:val="32"/>
        </w:rPr>
        <w:t>会务费</w:t>
      </w:r>
    </w:p>
    <w:p w:rsidR="00F87960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AF0356">
        <w:rPr>
          <w:rFonts w:ascii="Times New Roman" w:hAnsi="Times New Roman" w:hint="eastAsia"/>
          <w:sz w:val="32"/>
          <w:szCs w:val="32"/>
        </w:rPr>
        <w:t>本次会议收取会议费</w:t>
      </w:r>
      <w:r w:rsidRPr="00AF0356"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2</w:t>
      </w:r>
      <w:r w:rsidRPr="00AF0356">
        <w:rPr>
          <w:rFonts w:ascii="Times New Roman" w:hAnsi="Times New Roman" w:hint="eastAsia"/>
          <w:sz w:val="32"/>
          <w:szCs w:val="32"/>
        </w:rPr>
        <w:t>00</w:t>
      </w:r>
      <w:r w:rsidRPr="00AF0356">
        <w:rPr>
          <w:rFonts w:ascii="Times New Roman" w:hAnsi="Times New Roman" w:hint="eastAsia"/>
          <w:sz w:val="32"/>
          <w:szCs w:val="32"/>
        </w:rPr>
        <w:t>元</w:t>
      </w:r>
      <w:r w:rsidRPr="00AF0356">
        <w:rPr>
          <w:rFonts w:ascii="Times New Roman" w:hAnsi="Times New Roman" w:hint="eastAsia"/>
          <w:sz w:val="32"/>
          <w:szCs w:val="32"/>
        </w:rPr>
        <w:t>/</w:t>
      </w:r>
      <w:r w:rsidRPr="00AF0356">
        <w:rPr>
          <w:rFonts w:ascii="Times New Roman" w:hAnsi="Times New Roman" w:hint="eastAsia"/>
          <w:sz w:val="32"/>
          <w:szCs w:val="32"/>
        </w:rPr>
        <w:t>人</w:t>
      </w:r>
      <w:r>
        <w:rPr>
          <w:rFonts w:ascii="Times New Roman" w:hAnsi="Times New Roman" w:hint="eastAsia"/>
          <w:sz w:val="32"/>
          <w:szCs w:val="32"/>
        </w:rPr>
        <w:t>。组织机构成员、报告人及其团队成员免收会议费。</w:t>
      </w:r>
      <w:r w:rsidRPr="00AF0356">
        <w:rPr>
          <w:rFonts w:ascii="Times New Roman" w:hAnsi="Times New Roman" w:hint="eastAsia"/>
          <w:sz w:val="32"/>
          <w:szCs w:val="32"/>
        </w:rPr>
        <w:t>会议期间食宿统一安排，住宿费自理。</w:t>
      </w:r>
      <w:r>
        <w:rPr>
          <w:rFonts w:ascii="Times New Roman" w:hAnsi="Times New Roman" w:hint="eastAsia"/>
          <w:sz w:val="32"/>
          <w:szCs w:val="32"/>
        </w:rPr>
        <w:t>（</w:t>
      </w:r>
      <w:r w:rsidRPr="00AF0356">
        <w:rPr>
          <w:rFonts w:ascii="Times New Roman" w:hAnsi="Times New Roman" w:hint="eastAsia"/>
          <w:sz w:val="32"/>
          <w:szCs w:val="32"/>
        </w:rPr>
        <w:t>汇款请注明：“</w:t>
      </w:r>
      <w:r>
        <w:rPr>
          <w:rFonts w:ascii="Times New Roman" w:hAnsi="Times New Roman" w:hint="eastAsia"/>
          <w:sz w:val="32"/>
          <w:szCs w:val="32"/>
        </w:rPr>
        <w:t>9</w:t>
      </w:r>
      <w:r>
        <w:rPr>
          <w:rFonts w:ascii="Times New Roman" w:hAnsi="Times New Roman" w:hint="eastAsia"/>
          <w:sz w:val="32"/>
          <w:szCs w:val="32"/>
        </w:rPr>
        <w:t>月青年论坛</w:t>
      </w:r>
      <w:r w:rsidRPr="00AF0356">
        <w:rPr>
          <w:rFonts w:ascii="Times New Roman" w:hAnsi="Times New Roman" w:hint="eastAsia"/>
          <w:sz w:val="32"/>
          <w:szCs w:val="32"/>
        </w:rPr>
        <w:t>”、</w:t>
      </w:r>
      <w:r>
        <w:rPr>
          <w:rFonts w:ascii="Times New Roman" w:hAnsi="Times New Roman" w:hint="eastAsia"/>
          <w:sz w:val="32"/>
          <w:szCs w:val="32"/>
        </w:rPr>
        <w:t>单位简称、</w:t>
      </w:r>
      <w:r w:rsidRPr="00AF0356">
        <w:rPr>
          <w:rFonts w:ascii="Times New Roman" w:hAnsi="Times New Roman" w:hint="eastAsia"/>
          <w:sz w:val="32"/>
          <w:szCs w:val="32"/>
        </w:rPr>
        <w:t>参会代表姓名</w:t>
      </w:r>
      <w:r>
        <w:rPr>
          <w:rFonts w:ascii="Times New Roman" w:hAnsi="Times New Roman" w:hint="eastAsia"/>
          <w:sz w:val="32"/>
          <w:szCs w:val="32"/>
        </w:rPr>
        <w:t>）</w:t>
      </w:r>
    </w:p>
    <w:p w:rsidR="00F87960" w:rsidRPr="00AF0356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AF0356">
        <w:rPr>
          <w:rFonts w:ascii="Times New Roman" w:hAnsi="Times New Roman" w:hint="eastAsia"/>
          <w:sz w:val="32"/>
          <w:szCs w:val="32"/>
        </w:rPr>
        <w:t>汇款账户信息如下：</w:t>
      </w:r>
    </w:p>
    <w:p w:rsidR="00F87960" w:rsidRPr="00AF0356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AF0356">
        <w:rPr>
          <w:rFonts w:ascii="Times New Roman" w:hAnsi="Times New Roman" w:hint="eastAsia"/>
          <w:sz w:val="32"/>
          <w:szCs w:val="32"/>
        </w:rPr>
        <w:t>收款单位：</w:t>
      </w:r>
      <w:r>
        <w:rPr>
          <w:rFonts w:ascii="Times New Roman" w:hAnsi="Times New Roman" w:hint="eastAsia"/>
          <w:sz w:val="32"/>
          <w:szCs w:val="32"/>
        </w:rPr>
        <w:t>中国有色金属学会</w:t>
      </w:r>
    </w:p>
    <w:p w:rsidR="00F87960" w:rsidRPr="00AF0356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r w:rsidRPr="00AF0356">
        <w:rPr>
          <w:rFonts w:ascii="Times New Roman" w:hAnsi="Times New Roman" w:hint="eastAsia"/>
          <w:sz w:val="32"/>
          <w:szCs w:val="32"/>
        </w:rPr>
        <w:t>开</w:t>
      </w:r>
      <w:r w:rsidRPr="00AF0356">
        <w:rPr>
          <w:rFonts w:ascii="Times New Roman" w:hAnsi="Times New Roman" w:hint="eastAsia"/>
          <w:sz w:val="32"/>
          <w:szCs w:val="32"/>
        </w:rPr>
        <w:t xml:space="preserve"> </w:t>
      </w:r>
      <w:r w:rsidRPr="00AF0356">
        <w:rPr>
          <w:rFonts w:ascii="Times New Roman" w:hAnsi="Times New Roman" w:hint="eastAsia"/>
          <w:sz w:val="32"/>
          <w:szCs w:val="32"/>
        </w:rPr>
        <w:t>户</w:t>
      </w:r>
      <w:r w:rsidRPr="00AF0356">
        <w:rPr>
          <w:rFonts w:ascii="Times New Roman" w:hAnsi="Times New Roman" w:hint="eastAsia"/>
          <w:sz w:val="32"/>
          <w:szCs w:val="32"/>
        </w:rPr>
        <w:t xml:space="preserve"> </w:t>
      </w:r>
      <w:r w:rsidRPr="00AF0356">
        <w:rPr>
          <w:rFonts w:ascii="Times New Roman" w:hAnsi="Times New Roman" w:hint="eastAsia"/>
          <w:sz w:val="32"/>
          <w:szCs w:val="32"/>
        </w:rPr>
        <w:t>行：中国工商银行</w:t>
      </w:r>
      <w:r>
        <w:rPr>
          <w:rFonts w:ascii="Times New Roman" w:hAnsi="Times New Roman" w:hint="eastAsia"/>
          <w:sz w:val="32"/>
          <w:szCs w:val="32"/>
        </w:rPr>
        <w:t>北京市分行百万庄支行</w:t>
      </w:r>
    </w:p>
    <w:p w:rsidR="00F87960" w:rsidRPr="00AF0356" w:rsidRDefault="00F87960" w:rsidP="00F87960">
      <w:pPr>
        <w:ind w:firstLineChars="200" w:firstLine="640"/>
        <w:rPr>
          <w:rFonts w:ascii="Times New Roman" w:hAnsi="Times New Roman" w:hint="eastAsia"/>
          <w:sz w:val="32"/>
          <w:szCs w:val="32"/>
        </w:rPr>
      </w:pPr>
      <w:proofErr w:type="gramStart"/>
      <w:r w:rsidRPr="00AF0356">
        <w:rPr>
          <w:rFonts w:ascii="Times New Roman" w:hAnsi="Times New Roman" w:hint="eastAsia"/>
          <w:sz w:val="32"/>
          <w:szCs w:val="32"/>
        </w:rPr>
        <w:t>账</w:t>
      </w:r>
      <w:proofErr w:type="gramEnd"/>
      <w:r w:rsidRPr="00AF0356"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F0356">
        <w:rPr>
          <w:rFonts w:ascii="Times New Roman" w:hAnsi="Times New Roman" w:hint="eastAsia"/>
          <w:sz w:val="32"/>
          <w:szCs w:val="32"/>
        </w:rPr>
        <w:t xml:space="preserve"> </w:t>
      </w:r>
      <w:r w:rsidRPr="00AF0356">
        <w:rPr>
          <w:rFonts w:ascii="Times New Roman" w:hAnsi="Times New Roman" w:hint="eastAsia"/>
          <w:sz w:val="32"/>
          <w:szCs w:val="32"/>
        </w:rPr>
        <w:t>号：</w:t>
      </w:r>
      <w:r w:rsidRPr="00AF0356">
        <w:rPr>
          <w:rFonts w:ascii="Times New Roman" w:hAnsi="Times New Roman"/>
          <w:sz w:val="32"/>
          <w:szCs w:val="32"/>
        </w:rPr>
        <w:t>0200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0356">
        <w:rPr>
          <w:rFonts w:ascii="Times New Roman" w:hAnsi="Times New Roman"/>
          <w:sz w:val="32"/>
          <w:szCs w:val="32"/>
        </w:rPr>
        <w:t>00</w:t>
      </w:r>
      <w:r>
        <w:rPr>
          <w:rFonts w:ascii="Times New Roman" w:hAnsi="Times New Roman"/>
          <w:sz w:val="32"/>
          <w:szCs w:val="32"/>
        </w:rPr>
        <w:t>1</w:t>
      </w:r>
      <w:r w:rsidRPr="00AF0356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0901 4413 573</w:t>
      </w:r>
    </w:p>
    <w:p w:rsidR="00F87960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七、报名方式</w:t>
      </w:r>
    </w:p>
    <w:p w:rsidR="00F87960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D67EFF">
        <w:rPr>
          <w:rFonts w:ascii="Times New Roman" w:hAnsi="Times New Roman" w:hint="eastAsia"/>
          <w:sz w:val="32"/>
          <w:szCs w:val="32"/>
        </w:rPr>
        <w:t>请参会代表务必于</w:t>
      </w:r>
      <w:r w:rsidRPr="00D67EFF">
        <w:rPr>
          <w:rFonts w:ascii="Times New Roman" w:hAnsi="Times New Roman" w:hint="eastAsia"/>
          <w:sz w:val="32"/>
          <w:szCs w:val="32"/>
        </w:rPr>
        <w:t>2023</w:t>
      </w:r>
      <w:r w:rsidRPr="00D67EFF">
        <w:rPr>
          <w:rFonts w:ascii="Times New Roman" w:hAnsi="Times New Roman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9</w:t>
      </w:r>
      <w:r w:rsidRPr="00D67EFF">
        <w:rPr>
          <w:rFonts w:ascii="Times New Roman" w:hAnsi="Times New Roman" w:hint="eastAsia"/>
          <w:sz w:val="32"/>
          <w:szCs w:val="32"/>
        </w:rPr>
        <w:t>月</w:t>
      </w:r>
      <w:r w:rsidRPr="00D67EFF"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5</w:t>
      </w:r>
      <w:r w:rsidRPr="00D67EFF">
        <w:rPr>
          <w:rFonts w:ascii="Times New Roman" w:hAnsi="Times New Roman" w:hint="eastAsia"/>
          <w:sz w:val="32"/>
          <w:szCs w:val="32"/>
        </w:rPr>
        <w:t>日前登陆有色金属会议网在线报名系统</w:t>
      </w:r>
      <w:r w:rsidRPr="00D67EFF">
        <w:rPr>
          <w:rFonts w:ascii="Times New Roman" w:hAnsi="Times New Roman" w:hint="eastAsia"/>
          <w:sz w:val="32"/>
          <w:szCs w:val="32"/>
        </w:rPr>
        <w:t>http://www.ysmeeting.net/</w:t>
      </w:r>
      <w:r w:rsidRPr="00D67EFF">
        <w:rPr>
          <w:rFonts w:ascii="Times New Roman" w:hAnsi="Times New Roman" w:hint="eastAsia"/>
          <w:sz w:val="32"/>
          <w:szCs w:val="32"/>
        </w:rPr>
        <w:t>注册，完善个人信息、住房需求</w:t>
      </w:r>
      <w:r w:rsidRPr="00AF0356">
        <w:rPr>
          <w:rFonts w:ascii="Times New Roman" w:hAnsi="Times New Roman" w:hint="eastAsia"/>
          <w:sz w:val="32"/>
          <w:szCs w:val="32"/>
        </w:rPr>
        <w:t>及单位发票信息</w:t>
      </w:r>
      <w:r w:rsidRPr="00D67EFF">
        <w:rPr>
          <w:rFonts w:ascii="Times New Roman" w:hAnsi="Times New Roman" w:hint="eastAsia"/>
          <w:sz w:val="32"/>
          <w:szCs w:val="32"/>
        </w:rPr>
        <w:t>后报名。</w:t>
      </w:r>
    </w:p>
    <w:p w:rsidR="00F87960" w:rsidRPr="00BF1989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BF1989">
        <w:rPr>
          <w:rFonts w:ascii="Times New Roman" w:hAnsi="Times New Roman" w:hint="eastAsia"/>
          <w:sz w:val="32"/>
          <w:szCs w:val="32"/>
        </w:rPr>
        <w:t>申请作报告的代表，</w:t>
      </w:r>
      <w:r>
        <w:rPr>
          <w:rFonts w:ascii="Times New Roman" w:hAnsi="Times New Roman" w:hint="eastAsia"/>
          <w:sz w:val="32"/>
          <w:szCs w:val="32"/>
        </w:rPr>
        <w:t>还应</w:t>
      </w:r>
      <w:r w:rsidRPr="00BF1989">
        <w:rPr>
          <w:rFonts w:ascii="Times New Roman" w:hAnsi="Times New Roman" w:hint="eastAsia"/>
          <w:sz w:val="32"/>
          <w:szCs w:val="32"/>
        </w:rPr>
        <w:t>于</w:t>
      </w:r>
      <w:r>
        <w:rPr>
          <w:rFonts w:ascii="Times New Roman" w:hAnsi="Times New Roman" w:hint="eastAsia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023</w:t>
      </w:r>
      <w:r>
        <w:rPr>
          <w:rFonts w:ascii="Times New Roman" w:hAnsi="Times New Roman"/>
          <w:sz w:val="32"/>
          <w:szCs w:val="32"/>
        </w:rPr>
        <w:t>年</w:t>
      </w:r>
      <w:r w:rsidRPr="00BF1989">
        <w:rPr>
          <w:rFonts w:ascii="Times New Roman" w:hAnsi="Times New Roman"/>
          <w:sz w:val="32"/>
          <w:szCs w:val="32"/>
        </w:rPr>
        <w:t>9</w:t>
      </w:r>
      <w:r w:rsidRPr="00BF1989">
        <w:rPr>
          <w:rFonts w:ascii="Times New Roman" w:hAnsi="Times New Roman" w:hint="eastAsia"/>
          <w:sz w:val="32"/>
          <w:szCs w:val="32"/>
        </w:rPr>
        <w:t>月</w:t>
      </w:r>
      <w:r w:rsidRPr="00BF1989">
        <w:rPr>
          <w:rFonts w:ascii="Times New Roman" w:hAnsi="Times New Roman"/>
          <w:sz w:val="32"/>
          <w:szCs w:val="32"/>
        </w:rPr>
        <w:t>15</w:t>
      </w:r>
      <w:r w:rsidRPr="00BF1989">
        <w:rPr>
          <w:rFonts w:ascii="Times New Roman" w:hAnsi="Times New Roman" w:hint="eastAsia"/>
          <w:sz w:val="32"/>
          <w:szCs w:val="32"/>
        </w:rPr>
        <w:t>日前将</w:t>
      </w:r>
      <w:r>
        <w:rPr>
          <w:rFonts w:ascii="Times New Roman" w:hAnsi="Times New Roman" w:hint="eastAsia"/>
          <w:sz w:val="32"/>
          <w:szCs w:val="32"/>
        </w:rPr>
        <w:t>学术</w:t>
      </w:r>
      <w:r>
        <w:rPr>
          <w:rFonts w:ascii="Times New Roman" w:hAnsi="Times New Roman" w:hint="eastAsia"/>
          <w:sz w:val="32"/>
          <w:szCs w:val="32"/>
        </w:rPr>
        <w:lastRenderedPageBreak/>
        <w:t>报告</w:t>
      </w:r>
      <w:r w:rsidRPr="00BF1989">
        <w:rPr>
          <w:rFonts w:ascii="Times New Roman" w:hAnsi="Times New Roman" w:hint="eastAsia"/>
          <w:sz w:val="32"/>
          <w:szCs w:val="32"/>
        </w:rPr>
        <w:t>报名表（见附件</w:t>
      </w:r>
      <w:r>
        <w:rPr>
          <w:rFonts w:ascii="Times New Roman" w:hAnsi="Times New Roman" w:hint="eastAsia"/>
          <w:sz w:val="32"/>
          <w:szCs w:val="32"/>
        </w:rPr>
        <w:t>二</w:t>
      </w:r>
      <w:r w:rsidRPr="00BF1989">
        <w:rPr>
          <w:rFonts w:ascii="Times New Roman" w:hAnsi="Times New Roman" w:hint="eastAsia"/>
          <w:sz w:val="32"/>
          <w:szCs w:val="32"/>
        </w:rPr>
        <w:t>）及报告</w:t>
      </w:r>
      <w:r w:rsidRPr="00BF1989">
        <w:rPr>
          <w:rFonts w:ascii="Times New Roman" w:hAnsi="Times New Roman" w:hint="eastAsia"/>
          <w:sz w:val="32"/>
          <w:szCs w:val="32"/>
        </w:rPr>
        <w:t>PPT</w:t>
      </w:r>
      <w:r w:rsidRPr="00BF1989">
        <w:rPr>
          <w:rFonts w:ascii="Times New Roman" w:hAnsi="Times New Roman" w:hint="eastAsia"/>
          <w:sz w:val="32"/>
          <w:szCs w:val="32"/>
        </w:rPr>
        <w:t>发送至</w:t>
      </w:r>
      <w:r>
        <w:rPr>
          <w:rFonts w:ascii="Times New Roman" w:hAnsi="Times New Roman" w:hint="eastAsia"/>
          <w:sz w:val="32"/>
          <w:szCs w:val="32"/>
        </w:rPr>
        <w:t>会务组</w:t>
      </w:r>
      <w:r w:rsidRPr="00BF1989">
        <w:rPr>
          <w:rFonts w:ascii="Times New Roman" w:hAnsi="Times New Roman" w:hint="eastAsia"/>
          <w:sz w:val="32"/>
          <w:szCs w:val="32"/>
        </w:rPr>
        <w:t>邮箱</w:t>
      </w:r>
      <w:r w:rsidRPr="00167D74">
        <w:rPr>
          <w:rFonts w:ascii="Times New Roman" w:hAnsi="Times New Roman"/>
          <w:sz w:val="32"/>
          <w:szCs w:val="32"/>
        </w:rPr>
        <w:t>xnygwh@163.com</w:t>
      </w:r>
      <w:r w:rsidRPr="00BF1989">
        <w:rPr>
          <w:rFonts w:ascii="Times New Roman" w:hAnsi="Times New Roman" w:hint="eastAsia"/>
          <w:sz w:val="32"/>
          <w:szCs w:val="32"/>
        </w:rPr>
        <w:t>。</w:t>
      </w:r>
    </w:p>
    <w:p w:rsidR="00F87960" w:rsidRPr="009A5F04" w:rsidRDefault="00F87960" w:rsidP="00F87960">
      <w:pPr>
        <w:spacing w:beforeLines="50" w:before="156" w:afterLines="50" w:after="15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八</w:t>
      </w:r>
      <w:r>
        <w:rPr>
          <w:rFonts w:ascii="Times New Roman" w:hAnsi="Times New Roman"/>
          <w:b/>
          <w:sz w:val="32"/>
          <w:szCs w:val="32"/>
        </w:rPr>
        <w:t>、</w:t>
      </w:r>
      <w:r w:rsidRPr="009A5F04">
        <w:rPr>
          <w:rFonts w:ascii="Times New Roman" w:hAnsi="Times New Roman"/>
          <w:b/>
          <w:sz w:val="32"/>
          <w:szCs w:val="32"/>
        </w:rPr>
        <w:t>联系方式</w:t>
      </w:r>
    </w:p>
    <w:p w:rsidR="00F87960" w:rsidRPr="009A5F04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9A5F04">
        <w:rPr>
          <w:rFonts w:ascii="Times New Roman" w:hAnsi="Times New Roman"/>
          <w:sz w:val="32"/>
          <w:szCs w:val="32"/>
        </w:rPr>
        <w:t>邵泽超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 w:rsidRPr="009A5F04">
        <w:rPr>
          <w:rFonts w:ascii="Times New Roman" w:hAnsi="Times New Roman"/>
          <w:sz w:val="32"/>
          <w:szCs w:val="32"/>
        </w:rPr>
        <w:t>010-62229313</w:t>
      </w:r>
      <w:r w:rsidRPr="009A5F04"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13263399661</w:t>
      </w:r>
    </w:p>
    <w:p w:rsidR="00F87960" w:rsidRDefault="00F87960" w:rsidP="00F87960">
      <w:pPr>
        <w:ind w:firstLineChars="200" w:firstLine="640"/>
        <w:rPr>
          <w:rFonts w:ascii="Times New Roman" w:hAnsi="Times New Roman"/>
          <w:sz w:val="32"/>
          <w:szCs w:val="32"/>
        </w:rPr>
      </w:pPr>
      <w:r w:rsidRPr="009A5F04">
        <w:rPr>
          <w:rFonts w:ascii="Times New Roman" w:hAnsi="Times New Roman"/>
          <w:sz w:val="32"/>
          <w:szCs w:val="32"/>
        </w:rPr>
        <w:t>徐明洪</w:t>
      </w:r>
      <w:r>
        <w:rPr>
          <w:rFonts w:ascii="Times New Roman" w:hAnsi="Times New Roman" w:hint="eastAsia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010-62229313</w:t>
      </w:r>
    </w:p>
    <w:p w:rsidR="00805139" w:rsidRDefault="00805139" w:rsidP="00F87960">
      <w:bookmarkStart w:id="0" w:name="_GoBack"/>
      <w:bookmarkEnd w:id="0"/>
    </w:p>
    <w:sectPr w:rsidR="0080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60"/>
    <w:rsid w:val="00805139"/>
    <w:rsid w:val="00F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27C3"/>
  <w15:chartTrackingRefBased/>
  <w15:docId w15:val="{F32DCDB0-5888-40D1-B36B-AD2A430D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9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2023-08-09T06:21:00Z</dcterms:created>
  <dcterms:modified xsi:type="dcterms:W3CDTF">2023-08-09T06:22:00Z</dcterms:modified>
</cp:coreProperties>
</file>